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7C83" w14:textId="3732E1C1" w:rsidR="006737BD" w:rsidRDefault="006737BD" w:rsidP="006737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6D4">
        <w:rPr>
          <w:rFonts w:ascii="Times New Roman" w:hAnsi="Times New Roman"/>
          <w:b/>
          <w:sz w:val="24"/>
          <w:szCs w:val="24"/>
        </w:rPr>
        <w:t>WISCONSIN RURAL WATER ASSOCIATION</w:t>
      </w:r>
      <w:r w:rsidRPr="002916D4">
        <w:rPr>
          <w:rFonts w:ascii="Times New Roman" w:hAnsi="Times New Roman"/>
          <w:b/>
          <w:sz w:val="24"/>
          <w:szCs w:val="24"/>
        </w:rPr>
        <w:br/>
        <w:t>A</w:t>
      </w:r>
      <w:r>
        <w:rPr>
          <w:rFonts w:ascii="Times New Roman" w:hAnsi="Times New Roman"/>
          <w:b/>
          <w:sz w:val="24"/>
          <w:szCs w:val="24"/>
        </w:rPr>
        <w:t>NNUAL MEMBERSHIP MEETING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APRIL 5, 2023</w:t>
      </w:r>
    </w:p>
    <w:p w14:paraId="4168259E" w14:textId="7633280D" w:rsidR="006737BD" w:rsidRDefault="006737BD" w:rsidP="006737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 CROSSE WI</w:t>
      </w:r>
    </w:p>
    <w:p w14:paraId="72697F49" w14:textId="77777777" w:rsidR="006737BD" w:rsidRDefault="006737BD" w:rsidP="006737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719DAE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1BB123A" w14:textId="77777777" w:rsidR="006737BD" w:rsidRPr="00025052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25052">
        <w:rPr>
          <w:rFonts w:ascii="Times New Roman" w:hAnsi="Times New Roman"/>
          <w:b/>
          <w:sz w:val="24"/>
          <w:szCs w:val="24"/>
          <w:u w:val="single"/>
        </w:rPr>
        <w:t>ITEM 1:  CALL TO ORDER</w:t>
      </w:r>
    </w:p>
    <w:p w14:paraId="00B6F1C6" w14:textId="08541F6C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 Dean Bergstrom (Cumberland) called the meeting to order at 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5 am </w:t>
      </w:r>
      <w:proofErr w:type="gramStart"/>
      <w:r>
        <w:rPr>
          <w:rFonts w:ascii="Times New Roman" w:hAnsi="Times New Roman"/>
          <w:sz w:val="24"/>
          <w:szCs w:val="24"/>
        </w:rPr>
        <w:t>on  16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April 5, 2023</w:t>
      </w:r>
      <w:r>
        <w:rPr>
          <w:rFonts w:ascii="Times New Roman" w:hAnsi="Times New Roman"/>
          <w:sz w:val="24"/>
          <w:szCs w:val="24"/>
        </w:rPr>
        <w:t xml:space="preserve"> at the La Crosse Center in La Crosse, WI.</w:t>
      </w:r>
    </w:p>
    <w:p w14:paraId="0565DCFA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</w:p>
    <w:p w14:paraId="2FDB1518" w14:textId="5CDE5E3B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members present: Ramon Knudtson (Past President</w:t>
      </w:r>
      <w:proofErr w:type="gramStart"/>
      <w:r>
        <w:rPr>
          <w:rFonts w:ascii="Times New Roman" w:hAnsi="Times New Roman"/>
          <w:sz w:val="24"/>
          <w:szCs w:val="24"/>
        </w:rPr>
        <w:t>),Bill</w:t>
      </w:r>
      <w:proofErr w:type="gramEnd"/>
      <w:r>
        <w:rPr>
          <w:rFonts w:ascii="Times New Roman" w:hAnsi="Times New Roman"/>
          <w:sz w:val="24"/>
          <w:szCs w:val="24"/>
        </w:rPr>
        <w:t xml:space="preserve"> Miller (Bloomer), Tom </w:t>
      </w:r>
      <w:proofErr w:type="spellStart"/>
      <w:r>
        <w:rPr>
          <w:rFonts w:ascii="Times New Roman" w:hAnsi="Times New Roman"/>
          <w:sz w:val="24"/>
          <w:szCs w:val="24"/>
        </w:rPr>
        <w:t>Teitz</w:t>
      </w:r>
      <w:proofErr w:type="spellEnd"/>
      <w:r>
        <w:rPr>
          <w:rFonts w:ascii="Times New Roman" w:hAnsi="Times New Roman"/>
          <w:sz w:val="24"/>
          <w:szCs w:val="24"/>
        </w:rPr>
        <w:t xml:space="preserve"> (Cambria), Hershel Marks (Boscobel), Larry Gates (Prairie du Chien), Chris Jensen (Birnamwood), Gene Larson (</w:t>
      </w:r>
      <w:proofErr w:type="spellStart"/>
      <w:r>
        <w:rPr>
          <w:rFonts w:ascii="Times New Roman" w:hAnsi="Times New Roman"/>
          <w:sz w:val="24"/>
          <w:szCs w:val="24"/>
        </w:rPr>
        <w:t>Hixton</w:t>
      </w:r>
      <w:proofErr w:type="spellEnd"/>
      <w:r>
        <w:rPr>
          <w:rFonts w:ascii="Times New Roman" w:hAnsi="Times New Roman"/>
          <w:sz w:val="24"/>
          <w:szCs w:val="24"/>
        </w:rPr>
        <w:t>), Kyle Gruetzmacher (Clintonville), Kevin Mraz (National Director),  Rob Nelson (Mauston)</w:t>
      </w:r>
      <w:r>
        <w:rPr>
          <w:rFonts w:ascii="Times New Roman" w:hAnsi="Times New Roman"/>
          <w:sz w:val="24"/>
          <w:szCs w:val="24"/>
        </w:rPr>
        <w:t>, and Steve Bein (North Fond du Lac).</w:t>
      </w:r>
    </w:p>
    <w:p w14:paraId="02C4FBDE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</w:p>
    <w:p w14:paraId="59FF178A" w14:textId="363AB1D6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System members present: </w:t>
      </w:r>
      <w:r>
        <w:rPr>
          <w:rFonts w:ascii="Times New Roman" w:hAnsi="Times New Roman"/>
          <w:sz w:val="24"/>
          <w:szCs w:val="24"/>
        </w:rPr>
        <w:t>Bayfield</w:t>
      </w:r>
      <w:r>
        <w:rPr>
          <w:rFonts w:ascii="Times New Roman" w:hAnsi="Times New Roman"/>
          <w:sz w:val="24"/>
          <w:szCs w:val="24"/>
        </w:rPr>
        <w:t xml:space="preserve">, Birnamwood, Black River Falls, Boscobel, Cambria, </w:t>
      </w:r>
      <w:r>
        <w:rPr>
          <w:rFonts w:ascii="Times New Roman" w:hAnsi="Times New Roman"/>
          <w:sz w:val="24"/>
          <w:szCs w:val="24"/>
        </w:rPr>
        <w:t xml:space="preserve">Chetek, </w:t>
      </w:r>
      <w:r>
        <w:rPr>
          <w:rFonts w:ascii="Times New Roman" w:hAnsi="Times New Roman"/>
          <w:sz w:val="24"/>
          <w:szCs w:val="24"/>
        </w:rPr>
        <w:t xml:space="preserve">Clintonville, Cumberland,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Hixton</w:t>
      </w:r>
      <w:proofErr w:type="spellEnd"/>
      <w:r>
        <w:rPr>
          <w:rFonts w:ascii="Times New Roman" w:hAnsi="Times New Roman"/>
          <w:sz w:val="24"/>
          <w:szCs w:val="24"/>
        </w:rPr>
        <w:t>,  Melrose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D60A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Mauston,  Prairie du Chien, , Lake Geneva, and Woodville.</w:t>
      </w:r>
    </w:p>
    <w:p w14:paraId="2A36E333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</w:p>
    <w:p w14:paraId="16B6F2BF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Also present: Chris Groh (WRWA), </w:t>
      </w:r>
      <w:proofErr w:type="gramStart"/>
      <w:r>
        <w:rPr>
          <w:rFonts w:ascii="Times New Roman" w:hAnsi="Times New Roman"/>
          <w:sz w:val="24"/>
          <w:szCs w:val="24"/>
        </w:rPr>
        <w:t>and  Sue</w:t>
      </w:r>
      <w:proofErr w:type="gramEnd"/>
      <w:r>
        <w:rPr>
          <w:rFonts w:ascii="Times New Roman" w:hAnsi="Times New Roman"/>
          <w:sz w:val="24"/>
          <w:szCs w:val="24"/>
        </w:rPr>
        <w:t xml:space="preserve"> Wojtalewicz (WRWA) </w:t>
      </w:r>
    </w:p>
    <w:p w14:paraId="038B4D5A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</w:p>
    <w:p w14:paraId="12231F82" w14:textId="77777777" w:rsidR="006737BD" w:rsidRPr="00D60A8A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60A8A">
        <w:rPr>
          <w:rFonts w:ascii="Times New Roman" w:hAnsi="Times New Roman"/>
          <w:b/>
          <w:sz w:val="24"/>
          <w:szCs w:val="24"/>
          <w:u w:val="single"/>
        </w:rPr>
        <w:t>ITEM 2:  NOTICE OF MEETING</w:t>
      </w:r>
    </w:p>
    <w:p w14:paraId="687C7F56" w14:textId="4689C00F" w:rsidR="006737BD" w:rsidRPr="004B3952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Groh </w:t>
      </w:r>
      <w:r>
        <w:rPr>
          <w:rFonts w:ascii="Times New Roman" w:hAnsi="Times New Roman"/>
          <w:sz w:val="24"/>
          <w:szCs w:val="24"/>
        </w:rPr>
        <w:t>reported</w:t>
      </w:r>
      <w:r>
        <w:rPr>
          <w:rFonts w:ascii="Times New Roman" w:hAnsi="Times New Roman"/>
          <w:sz w:val="24"/>
          <w:szCs w:val="24"/>
        </w:rPr>
        <w:t xml:space="preserve"> that the Annual Meeting </w:t>
      </w:r>
      <w:proofErr w:type="gramStart"/>
      <w:r>
        <w:rPr>
          <w:rFonts w:ascii="Times New Roman" w:hAnsi="Times New Roman"/>
          <w:sz w:val="24"/>
          <w:szCs w:val="24"/>
        </w:rPr>
        <w:t>Notice that</w:t>
      </w:r>
      <w:proofErr w:type="gramEnd"/>
      <w:r>
        <w:rPr>
          <w:rFonts w:ascii="Times New Roman" w:hAnsi="Times New Roman"/>
          <w:sz w:val="24"/>
          <w:szCs w:val="24"/>
        </w:rPr>
        <w:t xml:space="preserve"> was sent out in a timely manner according to the provisions in the By-Laws.</w:t>
      </w:r>
    </w:p>
    <w:p w14:paraId="0B2E0087" w14:textId="77777777" w:rsidR="006737BD" w:rsidRPr="00D60A8A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ED6FF4D" w14:textId="77777777" w:rsidR="006737BD" w:rsidRPr="00D60A8A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90D1906" w14:textId="77777777" w:rsidR="006737BD" w:rsidRPr="00D60A8A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60A8A">
        <w:rPr>
          <w:rFonts w:ascii="Times New Roman" w:hAnsi="Times New Roman"/>
          <w:b/>
          <w:sz w:val="24"/>
          <w:szCs w:val="24"/>
          <w:u w:val="single"/>
        </w:rPr>
        <w:t>ITEM 3:  MINUTES</w:t>
      </w:r>
    </w:p>
    <w:p w14:paraId="2685ABF6" w14:textId="5CA0D790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Motion by </w:t>
      </w:r>
      <w:r>
        <w:rPr>
          <w:rFonts w:ascii="Times New Roman" w:hAnsi="Times New Roman"/>
          <w:b/>
          <w:sz w:val="24"/>
          <w:szCs w:val="24"/>
        </w:rPr>
        <w:t>Mauston</w:t>
      </w:r>
      <w:r>
        <w:rPr>
          <w:rFonts w:ascii="Times New Roman" w:hAnsi="Times New Roman"/>
          <w:b/>
          <w:sz w:val="24"/>
          <w:szCs w:val="24"/>
        </w:rPr>
        <w:t xml:space="preserve"> to approve the minutes from </w:t>
      </w:r>
      <w:r>
        <w:rPr>
          <w:rFonts w:ascii="Times New Roman" w:hAnsi="Times New Roman"/>
          <w:b/>
          <w:sz w:val="24"/>
          <w:szCs w:val="24"/>
        </w:rPr>
        <w:t>March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 Second by</w:t>
      </w:r>
      <w:r>
        <w:rPr>
          <w:rFonts w:ascii="Times New Roman" w:hAnsi="Times New Roman"/>
          <w:b/>
          <w:sz w:val="24"/>
          <w:szCs w:val="24"/>
        </w:rPr>
        <w:t xml:space="preserve"> North Fond du Lac</w:t>
      </w:r>
      <w:r>
        <w:rPr>
          <w:rFonts w:ascii="Times New Roman" w:hAnsi="Times New Roman"/>
          <w:b/>
          <w:sz w:val="24"/>
          <w:szCs w:val="24"/>
        </w:rPr>
        <w:t xml:space="preserve"> and carried.</w:t>
      </w:r>
    </w:p>
    <w:p w14:paraId="7122B95B" w14:textId="77777777" w:rsidR="006737BD" w:rsidRPr="00D60A8A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C2DD2B7" w14:textId="77777777" w:rsidR="006737BD" w:rsidRPr="00D60A8A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4F99DA8" w14:textId="77777777" w:rsidR="006737BD" w:rsidRPr="00D60A8A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60A8A">
        <w:rPr>
          <w:rFonts w:ascii="Times New Roman" w:hAnsi="Times New Roman"/>
          <w:b/>
          <w:sz w:val="24"/>
          <w:szCs w:val="24"/>
          <w:u w:val="single"/>
        </w:rPr>
        <w:t>ITEM 4:  PRESIDENT’S REPORT</w:t>
      </w:r>
    </w:p>
    <w:p w14:paraId="57221471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 Bergstrom referred to the “President’s Message” in the Annual Report </w:t>
      </w:r>
    </w:p>
    <w:p w14:paraId="517707CB" w14:textId="77777777" w:rsidR="006737BD" w:rsidRPr="00025052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E72E14B" w14:textId="77777777" w:rsidR="006737BD" w:rsidRPr="00025052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839DF52" w14:textId="77777777" w:rsidR="006737BD" w:rsidRPr="00025052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25052">
        <w:rPr>
          <w:rFonts w:ascii="Times New Roman" w:hAnsi="Times New Roman"/>
          <w:b/>
          <w:sz w:val="24"/>
          <w:szCs w:val="24"/>
          <w:u w:val="single"/>
        </w:rPr>
        <w:t>ITEM 5:  NATIONAL DIRECTOR’S REPORT</w:t>
      </w:r>
    </w:p>
    <w:p w14:paraId="5F394E43" w14:textId="333FFA46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Director Mraz Reported on funding level increases for the Federal Programs </w:t>
      </w:r>
      <w:proofErr w:type="gramStart"/>
      <w:r>
        <w:rPr>
          <w:rFonts w:ascii="Times New Roman" w:hAnsi="Times New Roman"/>
          <w:sz w:val="24"/>
          <w:szCs w:val="24"/>
        </w:rPr>
        <w:t xml:space="preserve">through </w:t>
      </w:r>
      <w:r w:rsidRPr="001E2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NRWA</w:t>
      </w:r>
      <w:proofErr w:type="gramEnd"/>
      <w:r>
        <w:rPr>
          <w:rFonts w:ascii="Times New Roman" w:hAnsi="Times New Roman"/>
          <w:sz w:val="24"/>
          <w:szCs w:val="24"/>
        </w:rPr>
        <w:t xml:space="preserve">.  He further reported </w:t>
      </w:r>
      <w:r>
        <w:rPr>
          <w:rFonts w:ascii="Times New Roman" w:hAnsi="Times New Roman"/>
          <w:sz w:val="24"/>
          <w:szCs w:val="24"/>
        </w:rPr>
        <w:t>regulation changes on the CCR report for communities over 10,000 to twice a year.</w:t>
      </w:r>
    </w:p>
    <w:p w14:paraId="347C5BBF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D88E72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DD8003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84A956" w14:textId="42314216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Annual Membership Mtg.</w:t>
      </w:r>
      <w:r w:rsidR="009F10A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/5/2</w:t>
      </w:r>
      <w:r w:rsidR="009F10A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………………………………………...………………Page 2</w:t>
      </w:r>
    </w:p>
    <w:p w14:paraId="3B613590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50AFAE" w14:textId="77777777" w:rsidR="006737BD" w:rsidRPr="00D60A8A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1705BF0" w14:textId="77777777" w:rsidR="006737BD" w:rsidRPr="00D60A8A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DED5D68" w14:textId="422BAA78" w:rsidR="006737BD" w:rsidRPr="00025052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ITEM </w:t>
      </w:r>
      <w:r w:rsidR="00A048C7">
        <w:rPr>
          <w:rFonts w:ascii="Times New Roman" w:hAnsi="Times New Roman"/>
          <w:b/>
          <w:sz w:val="24"/>
          <w:szCs w:val="24"/>
          <w:u w:val="single"/>
        </w:rPr>
        <w:t>6</w:t>
      </w:r>
      <w:r w:rsidRPr="00025052">
        <w:rPr>
          <w:rFonts w:ascii="Times New Roman" w:hAnsi="Times New Roman"/>
          <w:b/>
          <w:sz w:val="24"/>
          <w:szCs w:val="24"/>
          <w:u w:val="single"/>
        </w:rPr>
        <w:t>:  COMMITTEE REPORTS</w:t>
      </w:r>
    </w:p>
    <w:p w14:paraId="56253E17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CBD3FE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AWARDS</w:t>
      </w:r>
    </w:p>
    <w:p w14:paraId="3F9096BC" w14:textId="11881A2E" w:rsidR="006737BD" w:rsidRPr="00696225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 Jensen reported that the Committee met in February to select the 202</w:t>
      </w:r>
      <w:r w:rsidR="00A048C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award recipients.  </w:t>
      </w:r>
    </w:p>
    <w:p w14:paraId="28F36DA9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C2AB30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BOARD DEVELOPMENT</w:t>
      </w:r>
    </w:p>
    <w:p w14:paraId="502E0C28" w14:textId="58C05811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 Jensen reported that the Board reorganizational meeting will take place in June in WI Dells. The Committee will review the</w:t>
      </w:r>
      <w:r w:rsidR="00A048C7">
        <w:rPr>
          <w:rFonts w:ascii="Times New Roman" w:hAnsi="Times New Roman"/>
          <w:sz w:val="24"/>
          <w:szCs w:val="24"/>
        </w:rPr>
        <w:t xml:space="preserve"> Mission Statement,</w:t>
      </w:r>
      <w:r>
        <w:rPr>
          <w:rFonts w:ascii="Times New Roman" w:hAnsi="Times New Roman"/>
          <w:sz w:val="24"/>
          <w:szCs w:val="24"/>
        </w:rPr>
        <w:t xml:space="preserve"> Long Range Plan</w:t>
      </w:r>
      <w:r w:rsidR="00A048C7">
        <w:rPr>
          <w:rFonts w:ascii="Times New Roman" w:hAnsi="Times New Roman"/>
          <w:sz w:val="24"/>
          <w:szCs w:val="24"/>
        </w:rPr>
        <w:t xml:space="preserve">, and address Succession </w:t>
      </w:r>
      <w:proofErr w:type="spellStart"/>
      <w:r w:rsidR="00A048C7">
        <w:rPr>
          <w:rFonts w:ascii="Times New Roman" w:hAnsi="Times New Roman"/>
          <w:sz w:val="24"/>
          <w:szCs w:val="24"/>
        </w:rPr>
        <w:t>Planing</w:t>
      </w:r>
      <w:proofErr w:type="spellEnd"/>
      <w:r>
        <w:rPr>
          <w:rFonts w:ascii="Times New Roman" w:hAnsi="Times New Roman"/>
          <w:sz w:val="24"/>
          <w:szCs w:val="24"/>
        </w:rPr>
        <w:t xml:space="preserve"> at the Retreat.</w:t>
      </w:r>
    </w:p>
    <w:p w14:paraId="11952B75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EVENTS</w:t>
      </w:r>
    </w:p>
    <w:p w14:paraId="379EC89F" w14:textId="77777777" w:rsidR="00A048C7" w:rsidRPr="00A048C7" w:rsidRDefault="00A048C7" w:rsidP="00A048C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048C7">
        <w:rPr>
          <w:rFonts w:ascii="Times New Roman" w:hAnsi="Times New Roman"/>
          <w:sz w:val="24"/>
          <w:szCs w:val="24"/>
        </w:rPr>
        <w:t xml:space="preserve">Chairman Larson reported the future dates of the Annual Technical Conference are:   </w:t>
      </w:r>
    </w:p>
    <w:p w14:paraId="61834E8E" w14:textId="77777777" w:rsidR="00A048C7" w:rsidRPr="00A048C7" w:rsidRDefault="00A048C7" w:rsidP="00A048C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048C7">
        <w:rPr>
          <w:rFonts w:ascii="Times New Roman" w:hAnsi="Times New Roman"/>
          <w:sz w:val="24"/>
          <w:szCs w:val="24"/>
        </w:rPr>
        <w:t xml:space="preserve">March 25-29, </w:t>
      </w:r>
      <w:proofErr w:type="gramStart"/>
      <w:r w:rsidRPr="00A048C7">
        <w:rPr>
          <w:rFonts w:ascii="Times New Roman" w:hAnsi="Times New Roman"/>
          <w:sz w:val="24"/>
          <w:szCs w:val="24"/>
        </w:rPr>
        <w:t>2024</w:t>
      </w:r>
      <w:proofErr w:type="gramEnd"/>
      <w:r w:rsidRPr="00A048C7">
        <w:rPr>
          <w:rFonts w:ascii="Times New Roman" w:hAnsi="Times New Roman"/>
          <w:sz w:val="24"/>
          <w:szCs w:val="24"/>
        </w:rPr>
        <w:t xml:space="preserve"> in La Crosse</w:t>
      </w:r>
    </w:p>
    <w:p w14:paraId="056992C7" w14:textId="77777777" w:rsidR="00A048C7" w:rsidRPr="00A048C7" w:rsidRDefault="00A048C7" w:rsidP="00A048C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048C7">
        <w:rPr>
          <w:rFonts w:ascii="Times New Roman" w:hAnsi="Times New Roman"/>
          <w:sz w:val="24"/>
          <w:szCs w:val="24"/>
        </w:rPr>
        <w:t xml:space="preserve">March 24-28, </w:t>
      </w:r>
      <w:proofErr w:type="gramStart"/>
      <w:r w:rsidRPr="00A048C7">
        <w:rPr>
          <w:rFonts w:ascii="Times New Roman" w:hAnsi="Times New Roman"/>
          <w:sz w:val="24"/>
          <w:szCs w:val="24"/>
        </w:rPr>
        <w:t>2025</w:t>
      </w:r>
      <w:proofErr w:type="gramEnd"/>
      <w:r w:rsidRPr="00A048C7">
        <w:rPr>
          <w:rFonts w:ascii="Times New Roman" w:hAnsi="Times New Roman"/>
          <w:sz w:val="24"/>
          <w:szCs w:val="24"/>
        </w:rPr>
        <w:t xml:space="preserve"> in Green Bay</w:t>
      </w:r>
    </w:p>
    <w:p w14:paraId="3E309311" w14:textId="77777777" w:rsidR="00A048C7" w:rsidRPr="00A048C7" w:rsidRDefault="00A048C7" w:rsidP="00A048C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048C7">
        <w:rPr>
          <w:rFonts w:ascii="Times New Roman" w:hAnsi="Times New Roman"/>
          <w:sz w:val="24"/>
          <w:szCs w:val="24"/>
        </w:rPr>
        <w:t xml:space="preserve">March 23-27, </w:t>
      </w:r>
      <w:proofErr w:type="gramStart"/>
      <w:r w:rsidRPr="00A048C7">
        <w:rPr>
          <w:rFonts w:ascii="Times New Roman" w:hAnsi="Times New Roman"/>
          <w:sz w:val="24"/>
          <w:szCs w:val="24"/>
        </w:rPr>
        <w:t>2026</w:t>
      </w:r>
      <w:proofErr w:type="gramEnd"/>
      <w:r w:rsidRPr="00A048C7">
        <w:rPr>
          <w:rFonts w:ascii="Times New Roman" w:hAnsi="Times New Roman"/>
          <w:sz w:val="24"/>
          <w:szCs w:val="24"/>
        </w:rPr>
        <w:t xml:space="preserve"> in Green Bay</w:t>
      </w:r>
    </w:p>
    <w:p w14:paraId="6886C48C" w14:textId="77777777" w:rsidR="00A048C7" w:rsidRPr="00A048C7" w:rsidRDefault="00A048C7" w:rsidP="00A048C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048C7">
        <w:rPr>
          <w:rFonts w:ascii="Times New Roman" w:hAnsi="Times New Roman"/>
          <w:sz w:val="24"/>
          <w:szCs w:val="24"/>
        </w:rPr>
        <w:t xml:space="preserve">March 22-27, </w:t>
      </w:r>
      <w:proofErr w:type="gramStart"/>
      <w:r w:rsidRPr="00A048C7">
        <w:rPr>
          <w:rFonts w:ascii="Times New Roman" w:hAnsi="Times New Roman"/>
          <w:sz w:val="24"/>
          <w:szCs w:val="24"/>
        </w:rPr>
        <w:t>2027</w:t>
      </w:r>
      <w:proofErr w:type="gramEnd"/>
      <w:r w:rsidRPr="00A048C7">
        <w:rPr>
          <w:rFonts w:ascii="Times New Roman" w:hAnsi="Times New Roman"/>
          <w:sz w:val="24"/>
          <w:szCs w:val="24"/>
        </w:rPr>
        <w:t xml:space="preserve"> in La Crosse</w:t>
      </w:r>
    </w:p>
    <w:p w14:paraId="152F12BE" w14:textId="4978F325" w:rsidR="00A048C7" w:rsidRPr="00A048C7" w:rsidRDefault="00A048C7" w:rsidP="00A048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WRWA Golf Outing will be held on May 17, </w:t>
      </w:r>
      <w:proofErr w:type="gramStart"/>
      <w:r>
        <w:rPr>
          <w:rFonts w:ascii="Times New Roman" w:hAnsi="Times New Roman"/>
          <w:sz w:val="24"/>
          <w:szCs w:val="24"/>
        </w:rPr>
        <w:t>2023</w:t>
      </w:r>
      <w:proofErr w:type="gramEnd"/>
      <w:r>
        <w:rPr>
          <w:rFonts w:ascii="Times New Roman" w:hAnsi="Times New Roman"/>
          <w:sz w:val="24"/>
          <w:szCs w:val="24"/>
        </w:rPr>
        <w:t xml:space="preserve"> at Par4 in Waupaca, WI</w:t>
      </w:r>
    </w:p>
    <w:p w14:paraId="49EEBB5F" w14:textId="485F3A44" w:rsidR="00A048C7" w:rsidRPr="00A048C7" w:rsidRDefault="00A048C7" w:rsidP="00A048C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76CA9579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 w:rsidRPr="006B3024">
        <w:rPr>
          <w:rFonts w:ascii="Times New Roman" w:hAnsi="Times New Roman"/>
          <w:sz w:val="24"/>
          <w:szCs w:val="24"/>
        </w:rPr>
        <w:t xml:space="preserve"> </w:t>
      </w:r>
    </w:p>
    <w:p w14:paraId="54D53153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EXECUTIVE</w:t>
      </w:r>
    </w:p>
    <w:p w14:paraId="11D22C6D" w14:textId="33DBE0FA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 Bergstrom reported </w:t>
      </w:r>
      <w:r w:rsidR="00A048C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purchase of the land west of the WRWA office in Plover</w:t>
      </w:r>
      <w:r w:rsidR="00A048C7">
        <w:rPr>
          <w:rFonts w:ascii="Times New Roman" w:hAnsi="Times New Roman"/>
          <w:sz w:val="24"/>
          <w:szCs w:val="24"/>
        </w:rPr>
        <w:t xml:space="preserve"> is progressing and should be completed by the Expo.</w:t>
      </w:r>
    </w:p>
    <w:p w14:paraId="46FEFAF5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</w:p>
    <w:p w14:paraId="3EEE6D09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LEGISLATIVE</w:t>
      </w:r>
    </w:p>
    <w:p w14:paraId="5BD9B88D" w14:textId="15529E9B" w:rsidR="006737BD" w:rsidRPr="006B3024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 w:rsidRPr="006B3024">
        <w:rPr>
          <w:rFonts w:ascii="Times New Roman" w:hAnsi="Times New Roman"/>
          <w:sz w:val="24"/>
          <w:szCs w:val="24"/>
        </w:rPr>
        <w:t xml:space="preserve">Chairman Mraz reported on issues being monitored by The Hamilton Group who is the lobbyist hired by WRWA. </w:t>
      </w:r>
    </w:p>
    <w:p w14:paraId="4A89E199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</w:p>
    <w:p w14:paraId="26A08566" w14:textId="77777777" w:rsidR="006737BD" w:rsidRPr="0068145C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 w:rsidRPr="0068145C">
        <w:rPr>
          <w:rFonts w:ascii="Times New Roman" w:hAnsi="Times New Roman"/>
          <w:b/>
          <w:sz w:val="24"/>
          <w:szCs w:val="24"/>
        </w:rPr>
        <w:t>TRAINING</w:t>
      </w:r>
    </w:p>
    <w:p w14:paraId="772A5339" w14:textId="417648E8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 </w:t>
      </w:r>
      <w:proofErr w:type="gramStart"/>
      <w:r>
        <w:rPr>
          <w:rFonts w:ascii="Times New Roman" w:hAnsi="Times New Roman"/>
          <w:sz w:val="24"/>
          <w:szCs w:val="24"/>
        </w:rPr>
        <w:t>Gates  reported</w:t>
      </w:r>
      <w:proofErr w:type="gramEnd"/>
      <w:r>
        <w:rPr>
          <w:rFonts w:ascii="Times New Roman" w:hAnsi="Times New Roman"/>
          <w:sz w:val="24"/>
          <w:szCs w:val="24"/>
        </w:rPr>
        <w:t xml:space="preserve"> the</w:t>
      </w:r>
      <w:r w:rsidR="00750F05">
        <w:rPr>
          <w:rFonts w:ascii="Times New Roman" w:hAnsi="Times New Roman"/>
          <w:sz w:val="24"/>
          <w:szCs w:val="24"/>
        </w:rPr>
        <w:t xml:space="preserve">re </w:t>
      </w:r>
      <w:proofErr w:type="gramStart"/>
      <w:r w:rsidR="00750F05">
        <w:rPr>
          <w:rFonts w:ascii="Times New Roman" w:hAnsi="Times New Roman"/>
          <w:sz w:val="24"/>
          <w:szCs w:val="24"/>
        </w:rPr>
        <w:t>where</w:t>
      </w:r>
      <w:proofErr w:type="gramEnd"/>
      <w:r w:rsidR="00750F05">
        <w:rPr>
          <w:rFonts w:ascii="Times New Roman" w:hAnsi="Times New Roman"/>
          <w:sz w:val="24"/>
          <w:szCs w:val="24"/>
        </w:rPr>
        <w:t xml:space="preserve"> 153</w:t>
      </w:r>
      <w:r>
        <w:rPr>
          <w:rFonts w:ascii="Times New Roman" w:hAnsi="Times New Roman"/>
          <w:sz w:val="24"/>
          <w:szCs w:val="24"/>
        </w:rPr>
        <w:t xml:space="preserve"> training</w:t>
      </w:r>
      <w:r w:rsidR="00750F05">
        <w:rPr>
          <w:rFonts w:ascii="Times New Roman" w:hAnsi="Times New Roman"/>
          <w:sz w:val="24"/>
          <w:szCs w:val="24"/>
        </w:rPr>
        <w:t xml:space="preserve"> session</w:t>
      </w:r>
      <w:r>
        <w:rPr>
          <w:rFonts w:ascii="Times New Roman" w:hAnsi="Times New Roman"/>
          <w:sz w:val="24"/>
          <w:szCs w:val="24"/>
        </w:rPr>
        <w:t xml:space="preserve"> that w</w:t>
      </w:r>
      <w:r w:rsidR="00750F05"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sz w:val="24"/>
          <w:szCs w:val="24"/>
        </w:rPr>
        <w:t xml:space="preserve"> </w:t>
      </w:r>
      <w:r w:rsidR="00A048C7">
        <w:rPr>
          <w:rFonts w:ascii="Times New Roman" w:hAnsi="Times New Roman"/>
          <w:sz w:val="24"/>
          <w:szCs w:val="24"/>
        </w:rPr>
        <w:t>conducted in 2022</w:t>
      </w:r>
      <w:r>
        <w:rPr>
          <w:rFonts w:ascii="Times New Roman" w:hAnsi="Times New Roman"/>
          <w:sz w:val="24"/>
          <w:szCs w:val="24"/>
        </w:rPr>
        <w:t xml:space="preserve">  He referred Members to the Annual Report for more information on the training attendance in 202</w:t>
      </w:r>
      <w:r w:rsidR="00A048C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DC7A240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</w:p>
    <w:p w14:paraId="5EA8447E" w14:textId="77777777" w:rsidR="006737BD" w:rsidRPr="00025052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8588E68" w14:textId="77777777" w:rsidR="006737BD" w:rsidRPr="00025052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ITEM 8</w:t>
      </w:r>
      <w:r w:rsidRPr="00025052">
        <w:rPr>
          <w:rFonts w:ascii="Times New Roman" w:hAnsi="Times New Roman"/>
          <w:b/>
          <w:sz w:val="24"/>
          <w:szCs w:val="24"/>
          <w:u w:val="single"/>
        </w:rPr>
        <w:t>: EXECUTIVE DIRECTOR’S REPORT</w:t>
      </w:r>
    </w:p>
    <w:p w14:paraId="785C168D" w14:textId="1DD0F193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Groh explained that his report was included in the Annual Report.</w:t>
      </w:r>
      <w:r w:rsidR="00750F05">
        <w:rPr>
          <w:rFonts w:ascii="Times New Roman" w:hAnsi="Times New Roman"/>
          <w:sz w:val="24"/>
          <w:szCs w:val="24"/>
        </w:rPr>
        <w:t xml:space="preserve"> He also reported on the staffing changes:  Jeff LaBelle – retired, Dan Wundrow took over as Water Circuit Rider, Jim Jacobs was hired to take over as Energy Efficiency Technician </w:t>
      </w:r>
      <w:proofErr w:type="gramStart"/>
      <w:r w:rsidR="00750F05">
        <w:rPr>
          <w:rFonts w:ascii="Times New Roman" w:hAnsi="Times New Roman"/>
          <w:sz w:val="24"/>
          <w:szCs w:val="24"/>
        </w:rPr>
        <w:t>and  Kelly</w:t>
      </w:r>
      <w:proofErr w:type="gramEnd"/>
      <w:r w:rsidR="00750F05">
        <w:rPr>
          <w:rFonts w:ascii="Times New Roman" w:hAnsi="Times New Roman"/>
          <w:sz w:val="24"/>
          <w:szCs w:val="24"/>
        </w:rPr>
        <w:t xml:space="preserve"> Thomas became the Technical Assistance Director.</w:t>
      </w:r>
    </w:p>
    <w:p w14:paraId="7FDA1947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D08B4F2" w14:textId="77777777" w:rsidR="006737BD" w:rsidRDefault="006737BD" w:rsidP="006737BD">
      <w:pPr>
        <w:pStyle w:val="ListParagraph"/>
        <w:spacing w:after="0"/>
        <w:ind w:hanging="720"/>
        <w:rPr>
          <w:rFonts w:ascii="Times New Roman" w:hAnsi="Times New Roman"/>
          <w:b/>
          <w:sz w:val="24"/>
          <w:szCs w:val="24"/>
        </w:rPr>
      </w:pPr>
    </w:p>
    <w:p w14:paraId="0212A75F" w14:textId="77777777" w:rsidR="006737BD" w:rsidRDefault="006737BD" w:rsidP="006737BD">
      <w:pPr>
        <w:pStyle w:val="ListParagraph"/>
        <w:spacing w:after="0"/>
        <w:ind w:hanging="720"/>
        <w:rPr>
          <w:rFonts w:ascii="Times New Roman" w:hAnsi="Times New Roman"/>
          <w:b/>
          <w:sz w:val="24"/>
          <w:szCs w:val="24"/>
        </w:rPr>
      </w:pPr>
    </w:p>
    <w:p w14:paraId="20AB99F1" w14:textId="68C40FEB" w:rsidR="006737BD" w:rsidRPr="00DE2411" w:rsidRDefault="006737BD" w:rsidP="006737BD">
      <w:pPr>
        <w:pStyle w:val="ListParagraph"/>
        <w:spacing w:after="0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Annual Membership Mtg. </w:t>
      </w:r>
      <w:r w:rsidR="00750F0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/5</w:t>
      </w:r>
      <w:r w:rsidRPr="00DE2411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</w:t>
      </w:r>
      <w:r w:rsidR="00750F05">
        <w:rPr>
          <w:rFonts w:ascii="Times New Roman" w:hAnsi="Times New Roman"/>
          <w:b/>
          <w:sz w:val="24"/>
          <w:szCs w:val="24"/>
        </w:rPr>
        <w:t>3</w:t>
      </w:r>
      <w:r w:rsidRPr="00DE2411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  <w:r w:rsidRPr="00DE2411">
        <w:rPr>
          <w:rFonts w:ascii="Times New Roman" w:hAnsi="Times New Roman"/>
          <w:b/>
          <w:sz w:val="24"/>
          <w:szCs w:val="24"/>
        </w:rPr>
        <w:t>….………………Page 3</w:t>
      </w:r>
    </w:p>
    <w:p w14:paraId="723D6F64" w14:textId="77777777" w:rsidR="006737BD" w:rsidRPr="00025052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9E7530E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A6A0025" w14:textId="77777777" w:rsidR="006737BD" w:rsidRPr="00025052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ITEM 9</w:t>
      </w:r>
      <w:r w:rsidRPr="00025052">
        <w:rPr>
          <w:rFonts w:ascii="Times New Roman" w:hAnsi="Times New Roman"/>
          <w:b/>
          <w:sz w:val="24"/>
          <w:szCs w:val="24"/>
          <w:u w:val="single"/>
        </w:rPr>
        <w:t>: BY-LAW CHANGE</w:t>
      </w:r>
      <w:r>
        <w:rPr>
          <w:rFonts w:ascii="Times New Roman" w:hAnsi="Times New Roman"/>
          <w:b/>
          <w:sz w:val="24"/>
          <w:szCs w:val="24"/>
          <w:u w:val="single"/>
        </w:rPr>
        <w:t>S</w:t>
      </w:r>
    </w:p>
    <w:p w14:paraId="4F949742" w14:textId="77777777" w:rsidR="006737BD" w:rsidRPr="00904C0D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There were no By-Law changes at this time.</w:t>
      </w:r>
    </w:p>
    <w:p w14:paraId="127B96B8" w14:textId="77777777" w:rsidR="006737BD" w:rsidRPr="00904C0D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A51DF38" w14:textId="77777777" w:rsidR="006737BD" w:rsidRPr="00904C0D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ITEM 10</w:t>
      </w:r>
      <w:r w:rsidRPr="00904C0D">
        <w:rPr>
          <w:rFonts w:ascii="Times New Roman" w:hAnsi="Times New Roman"/>
          <w:b/>
          <w:sz w:val="24"/>
          <w:szCs w:val="24"/>
          <w:u w:val="single"/>
        </w:rPr>
        <w:t>: COMMENTS</w:t>
      </w:r>
    </w:p>
    <w:p w14:paraId="21ED4109" w14:textId="77777777" w:rsidR="006737BD" w:rsidRPr="00961497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were no comments at this time.</w:t>
      </w:r>
    </w:p>
    <w:p w14:paraId="25E4BA02" w14:textId="77777777" w:rsidR="006737BD" w:rsidRPr="00904C0D" w:rsidRDefault="006737BD" w:rsidP="006737B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2C099FE" w14:textId="77777777" w:rsidR="006737BD" w:rsidRPr="00904C0D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04C0D">
        <w:rPr>
          <w:rFonts w:ascii="Times New Roman" w:hAnsi="Times New Roman"/>
          <w:b/>
          <w:sz w:val="24"/>
          <w:szCs w:val="24"/>
          <w:u w:val="single"/>
        </w:rPr>
        <w:t>ITEM 13: ELECTION OF DIRECTORS</w:t>
      </w:r>
    </w:p>
    <w:p w14:paraId="41E0991D" w14:textId="77777777" w:rsidR="006737BD" w:rsidRDefault="006737BD" w:rsidP="006737BD">
      <w:pPr>
        <w:spacing w:after="0"/>
        <w:ind w:left="720" w:hanging="720"/>
        <w:rPr>
          <w:rFonts w:ascii="Times New Roman" w:hAnsi="Times New Roman"/>
          <w:sz w:val="24"/>
          <w:szCs w:val="24"/>
          <w:u w:val="single"/>
        </w:rPr>
      </w:pPr>
    </w:p>
    <w:p w14:paraId="605EC054" w14:textId="6DABA03C" w:rsidR="006737BD" w:rsidRDefault="006737BD" w:rsidP="006737BD">
      <w:pPr>
        <w:spacing w:after="0"/>
        <w:ind w:left="1080"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District 1: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300">
        <w:rPr>
          <w:rFonts w:ascii="Times New Roman" w:hAnsi="Times New Roman"/>
          <w:sz w:val="24"/>
          <w:szCs w:val="24"/>
        </w:rPr>
        <w:t xml:space="preserve"> </w:t>
      </w:r>
      <w:r w:rsidR="00750F05">
        <w:rPr>
          <w:rFonts w:ascii="Times New Roman" w:hAnsi="Times New Roman"/>
          <w:sz w:val="24"/>
          <w:szCs w:val="24"/>
        </w:rPr>
        <w:t xml:space="preserve">Kyle </w:t>
      </w:r>
      <w:proofErr w:type="spellStart"/>
      <w:r w:rsidR="00750F05">
        <w:rPr>
          <w:rFonts w:ascii="Times New Roman" w:hAnsi="Times New Roman"/>
          <w:sz w:val="24"/>
          <w:szCs w:val="24"/>
        </w:rPr>
        <w:t>Grutzmacher</w:t>
      </w:r>
      <w:proofErr w:type="spellEnd"/>
      <w:r w:rsidR="00750F05">
        <w:rPr>
          <w:rFonts w:ascii="Times New Roman" w:hAnsi="Times New Roman"/>
          <w:sz w:val="24"/>
          <w:szCs w:val="24"/>
        </w:rPr>
        <w:t xml:space="preserve"> (Clintonville)</w:t>
      </w:r>
      <w:r>
        <w:rPr>
          <w:rFonts w:ascii="Times New Roman" w:hAnsi="Times New Roman"/>
          <w:sz w:val="24"/>
          <w:szCs w:val="24"/>
        </w:rPr>
        <w:t xml:space="preserve"> is the incumbent. Bergstrom called for other nominations from the floor three times.</w:t>
      </w:r>
    </w:p>
    <w:p w14:paraId="2E054BB4" w14:textId="07162B99" w:rsidR="006737BD" w:rsidRPr="00241358" w:rsidRDefault="006737BD" w:rsidP="006737BD">
      <w:pPr>
        <w:tabs>
          <w:tab w:val="left" w:pos="1215"/>
        </w:tabs>
        <w:spacing w:after="0"/>
        <w:ind w:left="1080"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Motion by </w:t>
      </w:r>
      <w:r w:rsidR="00750F05">
        <w:rPr>
          <w:rFonts w:ascii="Times New Roman" w:hAnsi="Times New Roman"/>
          <w:b/>
          <w:sz w:val="24"/>
          <w:szCs w:val="24"/>
        </w:rPr>
        <w:t>Birnamwood</w:t>
      </w:r>
      <w:r>
        <w:rPr>
          <w:rFonts w:ascii="Times New Roman" w:hAnsi="Times New Roman"/>
          <w:b/>
          <w:sz w:val="24"/>
          <w:szCs w:val="24"/>
        </w:rPr>
        <w:t xml:space="preserve"> to close nominations and cast a unanimous vote for </w:t>
      </w:r>
      <w:r w:rsidR="00750F05">
        <w:rPr>
          <w:rFonts w:ascii="Times New Roman" w:hAnsi="Times New Roman"/>
          <w:b/>
          <w:sz w:val="24"/>
          <w:szCs w:val="24"/>
        </w:rPr>
        <w:t xml:space="preserve">Kyle </w:t>
      </w:r>
      <w:proofErr w:type="spellStart"/>
      <w:r w:rsidR="00750F05">
        <w:rPr>
          <w:rFonts w:ascii="Times New Roman" w:hAnsi="Times New Roman"/>
          <w:b/>
          <w:sz w:val="24"/>
          <w:szCs w:val="24"/>
        </w:rPr>
        <w:t>Grutzmacher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Second by </w:t>
      </w:r>
      <w:r w:rsidR="00750F05">
        <w:rPr>
          <w:rFonts w:ascii="Times New Roman" w:hAnsi="Times New Roman"/>
          <w:b/>
          <w:sz w:val="24"/>
          <w:szCs w:val="24"/>
        </w:rPr>
        <w:t>Clintonville</w:t>
      </w:r>
      <w:r>
        <w:rPr>
          <w:rFonts w:ascii="Times New Roman" w:hAnsi="Times New Roman"/>
          <w:b/>
          <w:sz w:val="24"/>
          <w:szCs w:val="24"/>
        </w:rPr>
        <w:t xml:space="preserve"> and carried.</w:t>
      </w:r>
    </w:p>
    <w:p w14:paraId="1C361587" w14:textId="77777777" w:rsidR="006737BD" w:rsidRDefault="006737BD" w:rsidP="006737BD">
      <w:pPr>
        <w:spacing w:after="0"/>
        <w:ind w:left="1080" w:hanging="1080"/>
        <w:rPr>
          <w:rFonts w:ascii="Times New Roman" w:hAnsi="Times New Roman"/>
          <w:sz w:val="24"/>
          <w:szCs w:val="24"/>
          <w:u w:val="single"/>
        </w:rPr>
      </w:pPr>
    </w:p>
    <w:p w14:paraId="61E4AD6A" w14:textId="77777777" w:rsidR="006737BD" w:rsidRDefault="006737BD" w:rsidP="006737BD">
      <w:pPr>
        <w:spacing w:after="0"/>
        <w:ind w:left="1080" w:hanging="1080"/>
        <w:rPr>
          <w:rFonts w:ascii="Times New Roman" w:hAnsi="Times New Roman"/>
          <w:sz w:val="24"/>
          <w:szCs w:val="24"/>
          <w:u w:val="single"/>
        </w:rPr>
      </w:pPr>
    </w:p>
    <w:p w14:paraId="1CDD9F64" w14:textId="3B5F94F8" w:rsidR="006737BD" w:rsidRDefault="006737BD" w:rsidP="006737BD">
      <w:pPr>
        <w:spacing w:after="0"/>
        <w:ind w:left="1080"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District 2:</w:t>
      </w:r>
      <w:r>
        <w:rPr>
          <w:rFonts w:ascii="Times New Roman" w:hAnsi="Times New Roman"/>
          <w:sz w:val="24"/>
          <w:szCs w:val="24"/>
        </w:rPr>
        <w:t xml:space="preserve">  </w:t>
      </w:r>
      <w:r w:rsidR="00750F05">
        <w:rPr>
          <w:rFonts w:ascii="Times New Roman" w:hAnsi="Times New Roman"/>
          <w:sz w:val="24"/>
          <w:szCs w:val="24"/>
        </w:rPr>
        <w:t>Tom Tietz (</w:t>
      </w:r>
      <w:proofErr w:type="gramStart"/>
      <w:r w:rsidR="00750F05">
        <w:rPr>
          <w:rFonts w:ascii="Times New Roman" w:hAnsi="Times New Roman"/>
          <w:sz w:val="24"/>
          <w:szCs w:val="24"/>
        </w:rPr>
        <w:t>Cambria)</w:t>
      </w:r>
      <w:r>
        <w:rPr>
          <w:rFonts w:ascii="Times New Roman" w:hAnsi="Times New Roman"/>
          <w:sz w:val="24"/>
          <w:szCs w:val="24"/>
        </w:rPr>
        <w:t xml:space="preserve">  is</w:t>
      </w:r>
      <w:proofErr w:type="gramEnd"/>
      <w:r>
        <w:rPr>
          <w:rFonts w:ascii="Times New Roman" w:hAnsi="Times New Roman"/>
          <w:sz w:val="24"/>
          <w:szCs w:val="24"/>
        </w:rPr>
        <w:t xml:space="preserve"> the incumbent. Bergstrom called for other nominations from the floor three times.</w:t>
      </w:r>
    </w:p>
    <w:p w14:paraId="7D3877AC" w14:textId="330184D8" w:rsidR="006737BD" w:rsidRPr="00241358" w:rsidRDefault="006737BD" w:rsidP="006737BD">
      <w:pPr>
        <w:spacing w:after="0"/>
        <w:ind w:left="1080" w:hanging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Motion by </w:t>
      </w:r>
      <w:r w:rsidR="00750F05">
        <w:rPr>
          <w:rFonts w:ascii="Times New Roman" w:hAnsi="Times New Roman"/>
          <w:b/>
          <w:sz w:val="24"/>
          <w:szCs w:val="24"/>
        </w:rPr>
        <w:t>North Fond du Lac</w:t>
      </w:r>
      <w:r>
        <w:rPr>
          <w:rFonts w:ascii="Times New Roman" w:hAnsi="Times New Roman"/>
          <w:b/>
          <w:sz w:val="24"/>
          <w:szCs w:val="24"/>
        </w:rPr>
        <w:t xml:space="preserve"> to close nominations and cast a unanimous vote for </w:t>
      </w:r>
      <w:r w:rsidR="00750F05">
        <w:rPr>
          <w:rFonts w:ascii="Times New Roman" w:hAnsi="Times New Roman"/>
          <w:b/>
          <w:sz w:val="24"/>
          <w:szCs w:val="24"/>
        </w:rPr>
        <w:t>Tom Tietz</w:t>
      </w:r>
      <w:r>
        <w:rPr>
          <w:rFonts w:ascii="Times New Roman" w:hAnsi="Times New Roman"/>
          <w:b/>
          <w:sz w:val="24"/>
          <w:szCs w:val="24"/>
        </w:rPr>
        <w:t>. Second by Cambria and carried.</w:t>
      </w:r>
    </w:p>
    <w:p w14:paraId="2D4B4B0E" w14:textId="77777777" w:rsidR="00750F05" w:rsidRDefault="00750F05" w:rsidP="00750F05">
      <w:pPr>
        <w:spacing w:after="0"/>
        <w:ind w:left="1080" w:hanging="1080"/>
        <w:rPr>
          <w:rFonts w:ascii="Times New Roman" w:hAnsi="Times New Roman"/>
          <w:sz w:val="24"/>
          <w:szCs w:val="24"/>
          <w:u w:val="single"/>
        </w:rPr>
      </w:pPr>
    </w:p>
    <w:p w14:paraId="06735815" w14:textId="1206E351" w:rsidR="00750F05" w:rsidRPr="00961497" w:rsidRDefault="00750F05" w:rsidP="00750F05">
      <w:pPr>
        <w:spacing w:after="0"/>
        <w:ind w:left="1080" w:hanging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District 3</w:t>
      </w:r>
      <w:r w:rsidRPr="00904C0D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There was no election in District 3.</w:t>
      </w:r>
    </w:p>
    <w:p w14:paraId="7A53F219" w14:textId="77777777" w:rsidR="006737BD" w:rsidRDefault="006737BD" w:rsidP="006737BD">
      <w:pPr>
        <w:spacing w:after="0"/>
        <w:ind w:left="1080" w:hanging="1080"/>
        <w:rPr>
          <w:rFonts w:ascii="Times New Roman" w:hAnsi="Times New Roman"/>
          <w:sz w:val="24"/>
          <w:szCs w:val="24"/>
          <w:u w:val="single"/>
        </w:rPr>
      </w:pPr>
    </w:p>
    <w:p w14:paraId="0025A6C1" w14:textId="77777777" w:rsidR="006737BD" w:rsidRDefault="006737BD" w:rsidP="006737BD">
      <w:pPr>
        <w:spacing w:after="0"/>
        <w:ind w:left="1080" w:hanging="1080"/>
        <w:rPr>
          <w:rFonts w:ascii="Times New Roman" w:hAnsi="Times New Roman"/>
          <w:sz w:val="24"/>
          <w:szCs w:val="24"/>
          <w:u w:val="single"/>
        </w:rPr>
      </w:pPr>
    </w:p>
    <w:p w14:paraId="3F7AE3A0" w14:textId="20A1D565" w:rsidR="006737BD" w:rsidRDefault="006737BD" w:rsidP="006737BD">
      <w:pPr>
        <w:spacing w:after="0"/>
        <w:ind w:left="1080"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District </w:t>
      </w:r>
      <w:r w:rsidR="00750F05">
        <w:rPr>
          <w:rFonts w:ascii="Times New Roman" w:hAnsi="Times New Roman"/>
          <w:sz w:val="24"/>
          <w:szCs w:val="24"/>
          <w:u w:val="single"/>
        </w:rPr>
        <w:t>4</w:t>
      </w:r>
      <w:r w:rsidRPr="00904C0D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  </w:t>
      </w:r>
      <w:r w:rsidR="00750F05">
        <w:rPr>
          <w:rFonts w:ascii="Times New Roman" w:hAnsi="Times New Roman"/>
          <w:sz w:val="24"/>
          <w:szCs w:val="24"/>
        </w:rPr>
        <w:t>Dean Bergstrom (Cumberland)</w:t>
      </w:r>
      <w:r>
        <w:rPr>
          <w:rFonts w:ascii="Times New Roman" w:hAnsi="Times New Roman"/>
          <w:sz w:val="24"/>
          <w:szCs w:val="24"/>
        </w:rPr>
        <w:t xml:space="preserve"> is the incumbent. Bergstrom called for other nominations from the floor three times.</w:t>
      </w:r>
    </w:p>
    <w:p w14:paraId="687B483A" w14:textId="4B6E71E3" w:rsidR="006737BD" w:rsidRDefault="006737BD" w:rsidP="006737BD">
      <w:pPr>
        <w:spacing w:after="0"/>
        <w:ind w:left="1080"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4373B0">
        <w:rPr>
          <w:rFonts w:ascii="Times New Roman" w:hAnsi="Times New Roman"/>
          <w:b/>
          <w:sz w:val="24"/>
          <w:szCs w:val="24"/>
        </w:rPr>
        <w:t xml:space="preserve">Motion by </w:t>
      </w:r>
      <w:r w:rsidR="00750F05">
        <w:rPr>
          <w:rFonts w:ascii="Times New Roman" w:hAnsi="Times New Roman"/>
          <w:b/>
          <w:sz w:val="24"/>
          <w:szCs w:val="24"/>
        </w:rPr>
        <w:t>Woodville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73B0">
        <w:rPr>
          <w:rFonts w:ascii="Times New Roman" w:hAnsi="Times New Roman"/>
          <w:b/>
          <w:sz w:val="24"/>
          <w:szCs w:val="24"/>
        </w:rPr>
        <w:t xml:space="preserve">to close nominations and </w:t>
      </w:r>
      <w:r>
        <w:rPr>
          <w:rFonts w:ascii="Times New Roman" w:hAnsi="Times New Roman"/>
          <w:b/>
          <w:sz w:val="24"/>
          <w:szCs w:val="24"/>
        </w:rPr>
        <w:t xml:space="preserve">cast a unanimous vote </w:t>
      </w:r>
      <w:r w:rsidR="00750F05">
        <w:rPr>
          <w:rFonts w:ascii="Times New Roman" w:hAnsi="Times New Roman"/>
          <w:b/>
          <w:sz w:val="24"/>
          <w:szCs w:val="24"/>
        </w:rPr>
        <w:t>for Dean Bergstrom</w:t>
      </w:r>
      <w:r w:rsidRPr="004373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</w:t>
      </w:r>
      <w:r w:rsidRPr="004373B0">
        <w:rPr>
          <w:rFonts w:ascii="Times New Roman" w:hAnsi="Times New Roman"/>
          <w:b/>
          <w:sz w:val="24"/>
          <w:szCs w:val="24"/>
        </w:rPr>
        <w:t xml:space="preserve">econd by </w:t>
      </w:r>
      <w:r>
        <w:rPr>
          <w:rFonts w:ascii="Times New Roman" w:hAnsi="Times New Roman"/>
          <w:b/>
          <w:sz w:val="24"/>
          <w:szCs w:val="24"/>
        </w:rPr>
        <w:t>B</w:t>
      </w:r>
      <w:r w:rsidR="00750F05">
        <w:rPr>
          <w:rFonts w:ascii="Times New Roman" w:hAnsi="Times New Roman"/>
          <w:b/>
          <w:sz w:val="24"/>
          <w:szCs w:val="24"/>
        </w:rPr>
        <w:t>ayfield</w:t>
      </w:r>
      <w:r w:rsidRPr="004373B0">
        <w:rPr>
          <w:rFonts w:ascii="Times New Roman" w:hAnsi="Times New Roman"/>
          <w:b/>
          <w:sz w:val="24"/>
          <w:szCs w:val="24"/>
        </w:rPr>
        <w:t xml:space="preserve"> and carried</w:t>
      </w:r>
      <w:r w:rsidRPr="004373B0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br/>
      </w:r>
    </w:p>
    <w:p w14:paraId="77AFDB80" w14:textId="2574066C" w:rsidR="006737BD" w:rsidRPr="00961497" w:rsidRDefault="006737BD" w:rsidP="00750F05">
      <w:pPr>
        <w:spacing w:after="0"/>
        <w:ind w:left="1080" w:hanging="10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u w:val="single"/>
        </w:rPr>
        <w:t>District 5</w:t>
      </w:r>
      <w:r w:rsidRPr="00904C0D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="00F67F4C">
        <w:rPr>
          <w:rFonts w:ascii="Times New Roman" w:hAnsi="Times New Roman"/>
          <w:sz w:val="24"/>
          <w:szCs w:val="24"/>
        </w:rPr>
        <w:t>There was no election in District 5.</w:t>
      </w:r>
    </w:p>
    <w:p w14:paraId="3084B04B" w14:textId="77777777" w:rsidR="006737BD" w:rsidRDefault="006737BD" w:rsidP="006737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D6BEB36" w14:textId="77777777" w:rsidR="006737BD" w:rsidRPr="00565427" w:rsidRDefault="006737BD" w:rsidP="006737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65427">
        <w:rPr>
          <w:rFonts w:ascii="Times New Roman" w:hAnsi="Times New Roman"/>
          <w:b/>
          <w:sz w:val="24"/>
          <w:szCs w:val="24"/>
          <w:u w:val="single"/>
        </w:rPr>
        <w:t>ITEM 14:  ADJOURN</w:t>
      </w:r>
    </w:p>
    <w:p w14:paraId="602B58C6" w14:textId="77777777" w:rsidR="006737BD" w:rsidRDefault="006737BD" w:rsidP="006737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F97BF8" w14:textId="525951CB" w:rsidR="006737BD" w:rsidRDefault="006737BD" w:rsidP="006737BD">
      <w:r>
        <w:rPr>
          <w:rFonts w:ascii="Times New Roman" w:hAnsi="Times New Roman"/>
          <w:b/>
          <w:sz w:val="24"/>
          <w:szCs w:val="24"/>
        </w:rPr>
        <w:t xml:space="preserve">Motion by </w:t>
      </w:r>
      <w:r w:rsidR="00F67F4C">
        <w:rPr>
          <w:rFonts w:ascii="Times New Roman" w:hAnsi="Times New Roman"/>
          <w:b/>
          <w:sz w:val="24"/>
          <w:szCs w:val="24"/>
        </w:rPr>
        <w:t>Prairie du Chien</w:t>
      </w:r>
      <w:r>
        <w:rPr>
          <w:rFonts w:ascii="Times New Roman" w:hAnsi="Times New Roman"/>
          <w:b/>
          <w:sz w:val="24"/>
          <w:szCs w:val="24"/>
        </w:rPr>
        <w:t xml:space="preserve"> to adjourn at 1</w:t>
      </w:r>
      <w:r w:rsidR="00F67F4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:15 </w:t>
      </w:r>
      <w:r w:rsidR="00F67F4C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m.  Second by </w:t>
      </w:r>
      <w:r w:rsidR="00F67F4C">
        <w:rPr>
          <w:rFonts w:ascii="Times New Roman" w:hAnsi="Times New Roman"/>
          <w:b/>
          <w:sz w:val="24"/>
          <w:szCs w:val="24"/>
        </w:rPr>
        <w:t>Boscobel</w:t>
      </w:r>
      <w:r>
        <w:rPr>
          <w:rFonts w:ascii="Times New Roman" w:hAnsi="Times New Roman"/>
          <w:b/>
          <w:sz w:val="24"/>
          <w:szCs w:val="24"/>
        </w:rPr>
        <w:t xml:space="preserve"> and carried.</w:t>
      </w:r>
    </w:p>
    <w:p w14:paraId="1E94489A" w14:textId="77777777" w:rsidR="001165B4" w:rsidRDefault="001165B4"/>
    <w:sectPr w:rsidR="001165B4" w:rsidSect="0046470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BD"/>
    <w:rsid w:val="001165B4"/>
    <w:rsid w:val="006737BD"/>
    <w:rsid w:val="00750F05"/>
    <w:rsid w:val="009F10A6"/>
    <w:rsid w:val="00A048C7"/>
    <w:rsid w:val="00F6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2D1B"/>
  <w15:chartTrackingRefBased/>
  <w15:docId w15:val="{80F4D9CD-9119-481D-9A31-99B4D9E3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7BD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Wojtalewicz</dc:creator>
  <cp:keywords/>
  <dc:description/>
  <cp:lastModifiedBy>Sue Wojtalewicz</cp:lastModifiedBy>
  <cp:revision>2</cp:revision>
  <dcterms:created xsi:type="dcterms:W3CDTF">2023-04-20T16:38:00Z</dcterms:created>
  <dcterms:modified xsi:type="dcterms:W3CDTF">2023-04-20T16:38:00Z</dcterms:modified>
</cp:coreProperties>
</file>